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E2" w:rsidRPr="00D03370" w:rsidRDefault="00C941AE" w:rsidP="00B76AE2">
      <w:pPr>
        <w:tabs>
          <w:tab w:val="right" w:pos="9355"/>
        </w:tabs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</w:t>
      </w:r>
      <w:r w:rsidR="00B76AE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  <w:r w:rsidR="00B76AE2" w:rsidRPr="00D0337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Прокуратур</w:t>
      </w:r>
      <w:r w:rsidR="00D0337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а</w:t>
      </w:r>
      <w:r w:rsidR="00B76AE2" w:rsidRPr="00D0337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Санкт-Петербурга</w:t>
      </w:r>
    </w:p>
    <w:p w:rsidR="00B76AE2" w:rsidRPr="00B76AE2" w:rsidRDefault="00B76AE2" w:rsidP="00B76AE2">
      <w:pPr>
        <w:tabs>
          <w:tab w:val="right" w:pos="9355"/>
        </w:tabs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76AE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190000, Санкт-Петербург, улица Почтамтская, дом 2/9</w:t>
      </w:r>
    </w:p>
    <w:p w:rsidR="00B76AE2" w:rsidRPr="00B76AE2" w:rsidRDefault="00B76AE2" w:rsidP="00A209C3">
      <w:pPr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D0337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209C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_____________________________________________</w:t>
      </w:r>
      <w:bookmarkStart w:id="0" w:name="_GoBack"/>
      <w:bookmarkEnd w:id="0"/>
    </w:p>
    <w:p w:rsidR="00B76AE2" w:rsidRDefault="00B76AE2" w:rsidP="00D6052C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E14CC9" w:rsidRPr="00C941AE" w:rsidRDefault="00B76AE2" w:rsidP="00D605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  </w:t>
      </w:r>
      <w:r w:rsid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D6052C" w:rsidRP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Жилищный комитет Санкт-Петербурга письмом от 09.12.16 № 2-4752/16-0-0 указал на невозможность ТСН с 01.01.2017 получать субсидии в соответствии с вступающим в силу с</w:t>
      </w:r>
      <w:r w:rsidR="00A124A5" w:rsidRPr="00C941AE">
        <w:rPr>
          <w:rFonts w:ascii="Times New Roman" w:hAnsi="Times New Roman" w:cs="Times New Roman"/>
          <w:sz w:val="24"/>
          <w:szCs w:val="24"/>
        </w:rPr>
        <w:t xml:space="preserve"> 01.01.2017 Закон</w:t>
      </w:r>
      <w:r w:rsidR="00D6052C" w:rsidRPr="00C941AE">
        <w:rPr>
          <w:rFonts w:ascii="Times New Roman" w:hAnsi="Times New Roman" w:cs="Times New Roman"/>
          <w:sz w:val="24"/>
          <w:szCs w:val="24"/>
        </w:rPr>
        <w:t>а</w:t>
      </w:r>
      <w:r w:rsidR="00A124A5" w:rsidRPr="00C941AE">
        <w:rPr>
          <w:rFonts w:ascii="Times New Roman" w:hAnsi="Times New Roman" w:cs="Times New Roman"/>
          <w:sz w:val="24"/>
          <w:szCs w:val="24"/>
        </w:rPr>
        <w:t xml:space="preserve"> Санкт-Петербурга от 02.03.2016 № 111-17 «О льготных тарифах на тепловую энергию (мощность) на территории Санкт-Петербурга»,</w:t>
      </w:r>
      <w:r w:rsidR="00D6052C" w:rsidRPr="00C941AE">
        <w:rPr>
          <w:rFonts w:ascii="Times New Roman" w:hAnsi="Times New Roman" w:cs="Times New Roman"/>
          <w:sz w:val="24"/>
          <w:szCs w:val="24"/>
        </w:rPr>
        <w:t xml:space="preserve"> в связи с отсутствием в перечне </w:t>
      </w:r>
      <w:r w:rsidR="00A124A5" w:rsidRPr="00C941AE">
        <w:rPr>
          <w:rFonts w:ascii="Times New Roman" w:hAnsi="Times New Roman" w:cs="Times New Roman"/>
          <w:sz w:val="24"/>
          <w:szCs w:val="24"/>
        </w:rPr>
        <w:t>стать</w:t>
      </w:r>
      <w:r w:rsidR="00D6052C" w:rsidRPr="00C941AE">
        <w:rPr>
          <w:rFonts w:ascii="Times New Roman" w:hAnsi="Times New Roman" w:cs="Times New Roman"/>
          <w:sz w:val="24"/>
          <w:szCs w:val="24"/>
        </w:rPr>
        <w:t>и</w:t>
      </w:r>
      <w:r w:rsidR="00A124A5" w:rsidRPr="00C941AE">
        <w:rPr>
          <w:rFonts w:ascii="Times New Roman" w:hAnsi="Times New Roman" w:cs="Times New Roman"/>
          <w:sz w:val="24"/>
          <w:szCs w:val="24"/>
        </w:rPr>
        <w:t xml:space="preserve"> 1</w:t>
      </w:r>
      <w:r w:rsidR="00D6052C" w:rsidRPr="00C941AE">
        <w:rPr>
          <w:rFonts w:ascii="Times New Roman" w:hAnsi="Times New Roman" w:cs="Times New Roman"/>
          <w:sz w:val="24"/>
          <w:szCs w:val="24"/>
        </w:rPr>
        <w:t xml:space="preserve"> данного акта указания на ТСН как имеющим право на льготы в виде льготных тарифов на тепловую энергию. </w:t>
      </w:r>
      <w:r w:rsidR="00A124A5" w:rsidRPr="00C941AE">
        <w:rPr>
          <w:rFonts w:ascii="Times New Roman" w:hAnsi="Times New Roman" w:cs="Times New Roman"/>
          <w:sz w:val="24"/>
          <w:szCs w:val="24"/>
        </w:rPr>
        <w:t xml:space="preserve"> </w:t>
      </w:r>
      <w:r w:rsidR="00D6052C" w:rsidRPr="00C941AE">
        <w:rPr>
          <w:rFonts w:ascii="Times New Roman" w:hAnsi="Times New Roman" w:cs="Times New Roman"/>
          <w:sz w:val="24"/>
          <w:szCs w:val="24"/>
        </w:rPr>
        <w:t xml:space="preserve"> Указанное не соответствует действующим нормам, т.к. ст.1 рассматриваемого Закона Санкт-Петербурга, </w:t>
      </w:r>
      <w:r w:rsidR="00A124A5" w:rsidRPr="00C941AE">
        <w:rPr>
          <w:rFonts w:ascii="Times New Roman" w:hAnsi="Times New Roman" w:cs="Times New Roman"/>
          <w:sz w:val="24"/>
          <w:szCs w:val="24"/>
        </w:rPr>
        <w:t>которо</w:t>
      </w:r>
      <w:r w:rsidR="00D6052C" w:rsidRPr="00C941AE">
        <w:rPr>
          <w:rFonts w:ascii="Times New Roman" w:hAnsi="Times New Roman" w:cs="Times New Roman"/>
          <w:sz w:val="24"/>
          <w:szCs w:val="24"/>
        </w:rPr>
        <w:t>й</w:t>
      </w:r>
      <w:r w:rsidR="00A124A5" w:rsidRPr="00C941AE">
        <w:rPr>
          <w:rFonts w:ascii="Times New Roman" w:hAnsi="Times New Roman" w:cs="Times New Roman"/>
          <w:sz w:val="24"/>
          <w:szCs w:val="24"/>
        </w:rPr>
        <w:t xml:space="preserve"> устанавливаются лица, имеющие право на льготы в виде льготных тарифов на тепловую энергию (мощность) на территории Санкт-Петербурга, </w:t>
      </w:r>
      <w:r w:rsidR="00D6052C" w:rsidRPr="00C941AE">
        <w:rPr>
          <w:rFonts w:ascii="Times New Roman" w:hAnsi="Times New Roman" w:cs="Times New Roman"/>
          <w:sz w:val="24"/>
          <w:szCs w:val="24"/>
        </w:rPr>
        <w:t xml:space="preserve">имеет открытый перечень, таким образом перечисление всех возможных организационно-правовых форм в таком случае не требуется и данное не </w:t>
      </w:r>
      <w:r w:rsidR="00C941AE" w:rsidRPr="00C941AE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D6052C" w:rsidRPr="00C941AE">
        <w:rPr>
          <w:rFonts w:ascii="Times New Roman" w:hAnsi="Times New Roman" w:cs="Times New Roman"/>
          <w:sz w:val="24"/>
          <w:szCs w:val="24"/>
        </w:rPr>
        <w:t>являт</w:t>
      </w:r>
      <w:r w:rsidR="00C941AE" w:rsidRPr="00C941AE">
        <w:rPr>
          <w:rFonts w:ascii="Times New Roman" w:hAnsi="Times New Roman" w:cs="Times New Roman"/>
          <w:sz w:val="24"/>
          <w:szCs w:val="24"/>
        </w:rPr>
        <w:t>ь</w:t>
      </w:r>
      <w:r w:rsidR="00D6052C" w:rsidRPr="00C941AE">
        <w:rPr>
          <w:rFonts w:ascii="Times New Roman" w:hAnsi="Times New Roman" w:cs="Times New Roman"/>
          <w:sz w:val="24"/>
          <w:szCs w:val="24"/>
        </w:rPr>
        <w:t>ся основанием для отказа в предоставлении субсидии</w:t>
      </w:r>
      <w:r w:rsidR="00A124A5" w:rsidRPr="00C941AE">
        <w:rPr>
          <w:rFonts w:ascii="Times New Roman" w:hAnsi="Times New Roman" w:cs="Times New Roman"/>
          <w:sz w:val="24"/>
          <w:szCs w:val="24"/>
        </w:rPr>
        <w:t>.</w:t>
      </w:r>
    </w:p>
    <w:p w:rsidR="00A124A5" w:rsidRPr="00C941AE" w:rsidRDefault="00C941AE" w:rsidP="00A124A5">
      <w:pPr>
        <w:pStyle w:val="1"/>
        <w:jc w:val="both"/>
        <w:rPr>
          <w:rFonts w:ascii="Times New Roman" w:hAnsi="Times New Roman" w:cs="Times New Roman"/>
          <w:b w:val="0"/>
          <w:color w:val="0D0D0D" w:themeColor="text1" w:themeTint="F2"/>
        </w:rPr>
      </w:pPr>
      <w:r>
        <w:rPr>
          <w:rFonts w:ascii="Times New Roman" w:hAnsi="Times New Roman" w:cs="Times New Roman"/>
          <w:b w:val="0"/>
          <w:color w:val="0D0D0D" w:themeColor="text1" w:themeTint="F2"/>
        </w:rPr>
        <w:t xml:space="preserve">           </w:t>
      </w:r>
      <w:r w:rsidR="00A124A5" w:rsidRPr="00C941AE">
        <w:rPr>
          <w:rFonts w:ascii="Times New Roman" w:hAnsi="Times New Roman" w:cs="Times New Roman"/>
          <w:b w:val="0"/>
          <w:color w:val="0D0D0D" w:themeColor="text1" w:themeTint="F2"/>
        </w:rPr>
        <w:t xml:space="preserve">Необходимо также учитывать разъяснение постановления Пленума ВС РФ от 23.06.2015 N 25 в </w:t>
      </w:r>
      <w:hyperlink r:id="rId6" w:history="1">
        <w:r w:rsidR="00A124A5" w:rsidRPr="00C941AE">
          <w:rPr>
            <w:rFonts w:ascii="Times New Roman" w:hAnsi="Times New Roman" w:cs="Times New Roman"/>
            <w:b w:val="0"/>
            <w:color w:val="0D0D0D" w:themeColor="text1" w:themeTint="F2"/>
          </w:rPr>
          <w:t>п. 21</w:t>
        </w:r>
      </w:hyperlink>
      <w:r w:rsidR="00A124A5" w:rsidRPr="00C941AE">
        <w:rPr>
          <w:rFonts w:ascii="Times New Roman" w:hAnsi="Times New Roman" w:cs="Times New Roman"/>
          <w:b w:val="0"/>
          <w:color w:val="0D0D0D" w:themeColor="text1" w:themeTint="F2"/>
        </w:rPr>
        <w:t xml:space="preserve"> постановления N 25 подчеркивается, что в силу </w:t>
      </w:r>
      <w:hyperlink r:id="rId7" w:history="1">
        <w:r w:rsidR="00A124A5" w:rsidRPr="00C941AE">
          <w:rPr>
            <w:rFonts w:ascii="Times New Roman" w:hAnsi="Times New Roman" w:cs="Times New Roman"/>
            <w:b w:val="0"/>
            <w:color w:val="0D0D0D" w:themeColor="text1" w:themeTint="F2"/>
          </w:rPr>
          <w:t>п. 4 ст. 49</w:t>
        </w:r>
      </w:hyperlink>
      <w:r w:rsidR="00A124A5" w:rsidRPr="00C941AE">
        <w:rPr>
          <w:rFonts w:ascii="Times New Roman" w:hAnsi="Times New Roman" w:cs="Times New Roman"/>
          <w:b w:val="0"/>
          <w:color w:val="0D0D0D" w:themeColor="text1" w:themeTint="F2"/>
        </w:rPr>
        <w:t xml:space="preserve"> ГК РФ положения </w:t>
      </w:r>
      <w:hyperlink r:id="rId8" w:history="1">
        <w:r w:rsidR="00A124A5" w:rsidRPr="00C941AE">
          <w:rPr>
            <w:rFonts w:ascii="Times New Roman" w:hAnsi="Times New Roman" w:cs="Times New Roman"/>
            <w:b w:val="0"/>
            <w:color w:val="0D0D0D" w:themeColor="text1" w:themeTint="F2"/>
          </w:rPr>
          <w:t>Жилищного кодекса</w:t>
        </w:r>
      </w:hyperlink>
      <w:r w:rsidR="00A124A5" w:rsidRPr="00C941AE">
        <w:rPr>
          <w:rFonts w:ascii="Times New Roman" w:hAnsi="Times New Roman" w:cs="Times New Roman"/>
          <w:b w:val="0"/>
          <w:color w:val="0D0D0D" w:themeColor="text1" w:themeTint="F2"/>
        </w:rPr>
        <w:t xml:space="preserve"> о таком виде товариществ собственников недвижимости, как товарищество собственников жилья, являясь специальными, имеют приоритет перед общими положениями ГК РФ и продолжают применяться после 01.09.2014.</w:t>
      </w:r>
    </w:p>
    <w:p w:rsidR="00A124A5" w:rsidRPr="00C941AE" w:rsidRDefault="00A124A5" w:rsidP="00A124A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Что касается проблемы с наименованиями, то она была решена законодателем путем внесения </w:t>
      </w:r>
      <w:hyperlink r:id="rId9" w:history="1">
        <w:r w:rsidRPr="00C941A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Федеральным законом</w:t>
        </w:r>
      </w:hyperlink>
      <w:r w:rsidRP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от 23.05.2015 N 133-ФЗ изменений в </w:t>
      </w:r>
      <w:hyperlink r:id="rId10" w:history="1">
        <w:r w:rsidRPr="00C941A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п. 1 ст. 54</w:t>
        </w:r>
      </w:hyperlink>
      <w:r w:rsidRP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ГК РФ. Теперь в случаях, когда законом предусмотрена возможность создания вида юридического лица, его наименование должно содержать указание не на его организационно-правовую форму, а только на вид (т.е. в приведенном ранее примере достаточно включения в наименование слов "товарищество собственников жилья"). Указание же на организационно-правовую форму должно содержаться в уставе юридического лица (</w:t>
      </w:r>
      <w:hyperlink r:id="rId11" w:history="1">
        <w:r w:rsidRPr="00C941A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п. 4 ст. 52</w:t>
        </w:r>
      </w:hyperlink>
      <w:r w:rsidRP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ГК РФ в ред. </w:t>
      </w:r>
      <w:hyperlink r:id="rId12" w:history="1">
        <w:r w:rsidRPr="00C941A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Федерального закона</w:t>
        </w:r>
      </w:hyperlink>
      <w:r w:rsidRP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от 23.05.2015 N 133-ФЗ).</w:t>
      </w:r>
    </w:p>
    <w:p w:rsidR="00003DFC" w:rsidRPr="00C941AE" w:rsidRDefault="00003DFC" w:rsidP="00A124A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003DFC" w:rsidRPr="00D03370" w:rsidRDefault="00003DFC" w:rsidP="00A124A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single"/>
        </w:rPr>
      </w:pPr>
      <w:r w:rsidRP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Таким образом высказанное в письме Жилищного комитета Санкт-Петербурга от 09.12.16 № 2-4752/16-0-0 мнение основано на неправильном понимании действующего законодательства в отрыве от существующих нормативных актов</w:t>
      </w:r>
      <w:r w:rsidR="00C941AE" w:rsidRPr="00C941A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однако в связи с тем, что данное письмо является руководящим и требует осуществления действий со стороны администраций Санкт-Петербурга, что неизбежно приведет к неправомерным действиям по отказам в предоставлении субсидий предусмотренных в </w:t>
      </w:r>
      <w:r w:rsidR="00C941AE" w:rsidRPr="00C941AE">
        <w:rPr>
          <w:rFonts w:ascii="Times New Roman" w:hAnsi="Times New Roman" w:cs="Times New Roman"/>
          <w:sz w:val="24"/>
          <w:szCs w:val="24"/>
        </w:rPr>
        <w:t>Законе Санкт-Петербурга от 02.03.2016 № 111-17</w:t>
      </w:r>
      <w:r w:rsidR="00D03370">
        <w:rPr>
          <w:rFonts w:ascii="Times New Roman" w:hAnsi="Times New Roman" w:cs="Times New Roman"/>
          <w:sz w:val="24"/>
          <w:szCs w:val="24"/>
        </w:rPr>
        <w:t xml:space="preserve"> с 01.01.2017 и необоснованное ограничение в правах жителей домов ТСН (ТСЖ</w:t>
      </w:r>
      <w:r w:rsidR="00D03370" w:rsidRPr="00D03370">
        <w:rPr>
          <w:rFonts w:ascii="Times New Roman" w:hAnsi="Times New Roman" w:cs="Times New Roman"/>
          <w:b/>
          <w:sz w:val="24"/>
          <w:szCs w:val="24"/>
        </w:rPr>
        <w:t>)</w:t>
      </w:r>
      <w:r w:rsidR="00C941AE" w:rsidRPr="00D033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41AE" w:rsidRPr="00D03370">
        <w:rPr>
          <w:rFonts w:ascii="Times New Roman" w:hAnsi="Times New Roman" w:cs="Times New Roman"/>
          <w:b/>
          <w:sz w:val="24"/>
          <w:szCs w:val="24"/>
          <w:u w:val="single"/>
        </w:rPr>
        <w:t>настоящим прошу</w:t>
      </w:r>
      <w:r w:rsidR="00D03370" w:rsidRPr="00D0337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C941AE" w:rsidRPr="00D03370">
        <w:rPr>
          <w:rFonts w:ascii="Times New Roman" w:hAnsi="Times New Roman" w:cs="Times New Roman"/>
          <w:b/>
          <w:sz w:val="24"/>
          <w:szCs w:val="24"/>
          <w:u w:val="single"/>
        </w:rPr>
        <w:t xml:space="preserve"> с целью недопущения нарушения действующего Законодательства вынести необходимое предостережение</w:t>
      </w:r>
      <w:r w:rsidR="00D03370" w:rsidRPr="00D03370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до 01.01.2017</w:t>
      </w:r>
      <w:r w:rsidR="00C941AE" w:rsidRPr="00D0337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D03370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single"/>
        </w:rPr>
        <w:t xml:space="preserve"> </w:t>
      </w:r>
    </w:p>
    <w:p w:rsidR="00A124A5" w:rsidRPr="00C941AE" w:rsidRDefault="00A124A5" w:rsidP="00A124A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03370" w:rsidRDefault="00D03370">
      <w:pPr>
        <w:rPr>
          <w:rFonts w:ascii="Times New Roman" w:hAnsi="Times New Roman" w:cs="Times New Roman"/>
          <w:sz w:val="24"/>
          <w:szCs w:val="24"/>
        </w:rPr>
      </w:pPr>
    </w:p>
    <w:p w:rsidR="00A124A5" w:rsidRPr="00D03370" w:rsidRDefault="00D03370" w:rsidP="00D0337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22/12/2016</w:t>
      </w:r>
    </w:p>
    <w:sectPr w:rsidR="00A124A5" w:rsidRPr="00D03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AE2" w:rsidRDefault="00B76AE2" w:rsidP="00B76AE2">
      <w:pPr>
        <w:spacing w:after="0" w:line="240" w:lineRule="auto"/>
      </w:pPr>
      <w:r>
        <w:separator/>
      </w:r>
    </w:p>
  </w:endnote>
  <w:endnote w:type="continuationSeparator" w:id="0">
    <w:p w:rsidR="00B76AE2" w:rsidRDefault="00B76AE2" w:rsidP="00B76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AE2" w:rsidRDefault="00B76AE2" w:rsidP="00B76AE2">
      <w:pPr>
        <w:spacing w:after="0" w:line="240" w:lineRule="auto"/>
      </w:pPr>
      <w:r>
        <w:separator/>
      </w:r>
    </w:p>
  </w:footnote>
  <w:footnote w:type="continuationSeparator" w:id="0">
    <w:p w:rsidR="00B76AE2" w:rsidRDefault="00B76AE2" w:rsidP="00B76A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A5"/>
    <w:rsid w:val="00003DFC"/>
    <w:rsid w:val="00A124A5"/>
    <w:rsid w:val="00A209C3"/>
    <w:rsid w:val="00A844C1"/>
    <w:rsid w:val="00B76AE2"/>
    <w:rsid w:val="00C941AE"/>
    <w:rsid w:val="00D03370"/>
    <w:rsid w:val="00D6052C"/>
    <w:rsid w:val="00E0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DFBF4-E7E4-49A5-8B3F-7432A2E6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124A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A124A5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A124A5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76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6AE2"/>
  </w:style>
  <w:style w:type="paragraph" w:styleId="a6">
    <w:name w:val="footer"/>
    <w:basedOn w:val="a"/>
    <w:link w:val="a7"/>
    <w:uiPriority w:val="99"/>
    <w:unhideWhenUsed/>
    <w:rsid w:val="00B76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6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8291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0064072.4904" TargetMode="External"/><Relationship Id="rId12" Type="http://schemas.openxmlformats.org/officeDocument/2006/relationships/hyperlink" Target="garantF1://70935692.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1000882.21" TargetMode="External"/><Relationship Id="rId11" Type="http://schemas.openxmlformats.org/officeDocument/2006/relationships/hyperlink" Target="garantF1://10064072.5204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0064072.5401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70935692.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Вадитм</dc:creator>
  <cp:keywords/>
  <dc:description/>
  <cp:lastModifiedBy>Вадитм</cp:lastModifiedBy>
  <cp:revision>2</cp:revision>
  <dcterms:created xsi:type="dcterms:W3CDTF">2016-12-22T08:29:00Z</dcterms:created>
  <dcterms:modified xsi:type="dcterms:W3CDTF">2016-12-22T08:29:00Z</dcterms:modified>
</cp:coreProperties>
</file>